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Default="00DF31ED" w:rsidP="00DF31ED">
      <w:pPr>
        <w:jc w:val="center"/>
        <w:rPr>
          <w:rFonts w:ascii="Jokerman" w:hAnsi="Jokerman"/>
          <w:sz w:val="32"/>
        </w:rPr>
      </w:pPr>
      <w:r>
        <w:rPr>
          <w:rFonts w:ascii="Jokerman" w:hAnsi="Jokerman"/>
          <w:sz w:val="32"/>
        </w:rPr>
        <w:t>Pre-Colonial Africa Pop-Up Museum</w:t>
      </w:r>
    </w:p>
    <w:p w:rsidR="00DF31ED" w:rsidRPr="00930590" w:rsidRDefault="00DF31ED" w:rsidP="00DF31ED">
      <w:pPr>
        <w:rPr>
          <w:rFonts w:ascii="Times New Roman" w:hAnsi="Times New Roman" w:cs="Times New Roman"/>
        </w:rPr>
      </w:pPr>
      <w:r w:rsidRPr="00930590">
        <w:rPr>
          <w:rFonts w:ascii="Times New Roman" w:hAnsi="Times New Roman" w:cs="Times New Roman"/>
        </w:rPr>
        <w:t>Directions: With your partner(s), examine the images.  Read any information provided.  Respond to the questions in your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F31ED" w:rsidTr="00122903">
        <w:tc>
          <w:tcPr>
            <w:tcW w:w="14390" w:type="dxa"/>
            <w:gridSpan w:val="2"/>
          </w:tcPr>
          <w:p w:rsidR="00BF527C" w:rsidRPr="002356A4" w:rsidRDefault="00DF31ED" w:rsidP="00DF3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</w:t>
            </w:r>
            <w:r w:rsidR="005E6A3D" w:rsidRPr="0023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Head </w:t>
            </w:r>
            <w:r w:rsidR="005E6A3D" w:rsidRPr="0023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an Oba, from </w:t>
            </w:r>
            <w:r w:rsidR="00BF527C" w:rsidRPr="00235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empire of </w:t>
            </w:r>
            <w:r w:rsidR="005E6A3D" w:rsidRPr="002356A4">
              <w:rPr>
                <w:rFonts w:ascii="Times New Roman" w:hAnsi="Times New Roman" w:cs="Times New Roman"/>
                <w:i/>
                <w:sz w:val="24"/>
                <w:szCs w:val="24"/>
              </w:rPr>
              <w:t>Benin (about 1550, present day Nigeria)</w:t>
            </w:r>
          </w:p>
        </w:tc>
      </w:tr>
      <w:tr w:rsidR="00DF31ED" w:rsidTr="00DF31ED">
        <w:tc>
          <w:tcPr>
            <w:tcW w:w="7195" w:type="dxa"/>
          </w:tcPr>
          <w:p w:rsidR="00DF31ED" w:rsidRDefault="00880D14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function (purpose) and meaning of this head.</w:t>
            </w:r>
          </w:p>
          <w:p w:rsidR="00BF527C" w:rsidRDefault="00BF527C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BF527C" w:rsidRP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 w:rsidRPr="00930590">
              <w:rPr>
                <w:rFonts w:ascii="Bradley Hand ITC" w:hAnsi="Bradley Hand ITC" w:cs="Times New Roman"/>
                <w:sz w:val="24"/>
              </w:rPr>
              <w:t xml:space="preserve">To honor previous </w:t>
            </w:r>
            <w:proofErr w:type="spellStart"/>
            <w:r w:rsidRPr="00930590">
              <w:rPr>
                <w:rFonts w:ascii="Bradley Hand ITC" w:hAnsi="Bradley Hand ITC" w:cs="Times New Roman"/>
                <w:sz w:val="24"/>
              </w:rPr>
              <w:t>Obas</w:t>
            </w:r>
            <w:proofErr w:type="spellEnd"/>
            <w:r w:rsidRPr="00930590">
              <w:rPr>
                <w:rFonts w:ascii="Bradley Hand ITC" w:hAnsi="Bradley Hand ITC" w:cs="Times New Roman"/>
                <w:sz w:val="24"/>
              </w:rPr>
              <w:t>, or kings</w:t>
            </w:r>
          </w:p>
          <w:p w:rsidR="00BF527C" w:rsidRP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 w:rsidRPr="00930590">
              <w:rPr>
                <w:rFonts w:ascii="Bradley Hand ITC" w:hAnsi="Bradley Hand ITC" w:cs="Times New Roman"/>
                <w:sz w:val="24"/>
              </w:rPr>
              <w:t>Show strength</w:t>
            </w:r>
          </w:p>
          <w:p w:rsidR="00BF527C" w:rsidRP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 w:rsidRPr="00930590">
              <w:rPr>
                <w:rFonts w:ascii="Bradley Hand ITC" w:hAnsi="Bradley Hand ITC" w:cs="Times New Roman"/>
                <w:sz w:val="24"/>
              </w:rPr>
              <w:t xml:space="preserve">Put on altars of ancestors (so only of dead </w:t>
            </w:r>
            <w:proofErr w:type="spellStart"/>
            <w:r w:rsidRPr="00930590">
              <w:rPr>
                <w:rFonts w:ascii="Bradley Hand ITC" w:hAnsi="Bradley Hand ITC" w:cs="Times New Roman"/>
                <w:sz w:val="24"/>
              </w:rPr>
              <w:t>Obas</w:t>
            </w:r>
            <w:proofErr w:type="spellEnd"/>
            <w:r w:rsidRPr="00930590">
              <w:rPr>
                <w:rFonts w:ascii="Bradley Hand ITC" w:hAnsi="Bradley Hand ITC" w:cs="Times New Roman"/>
                <w:sz w:val="24"/>
              </w:rPr>
              <w:t>)</w:t>
            </w:r>
          </w:p>
          <w:p w:rsidR="00BF527C" w:rsidRDefault="00BF527C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BF527C" w:rsidRDefault="00BF527C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BF527C" w:rsidRDefault="00BF527C" w:rsidP="00DF31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DF31ED" w:rsidRDefault="00880D14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elem</w:t>
            </w:r>
            <w:r w:rsidR="00930590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nts of</w:t>
            </w:r>
            <w:r w:rsidR="00BF527C">
              <w:rPr>
                <w:rFonts w:ascii="Times New Roman" w:hAnsi="Times New Roman" w:cs="Times New Roman"/>
                <w:sz w:val="24"/>
              </w:rPr>
              <w:t xml:space="preserve"> this artifact show the wealth and power of the Oba?</w:t>
            </w:r>
          </w:p>
          <w:p w:rsidR="00930590" w:rsidRDefault="00930590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>
              <w:rPr>
                <w:rFonts w:ascii="Bradley Hand ITC" w:hAnsi="Bradley Hand ITC" w:cs="Times New Roman"/>
                <w:sz w:val="24"/>
              </w:rPr>
              <w:t>Crown/headdress on head</w:t>
            </w:r>
          </w:p>
          <w:p w:rsid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>
              <w:rPr>
                <w:rFonts w:ascii="Bradley Hand ITC" w:hAnsi="Bradley Hand ITC" w:cs="Times New Roman"/>
                <w:sz w:val="24"/>
              </w:rPr>
              <w:t>Artifact is very detailed, so shows importance and time spent on creating it.</w:t>
            </w:r>
          </w:p>
          <w:p w:rsid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>
              <w:rPr>
                <w:rFonts w:ascii="Bradley Hand ITC" w:hAnsi="Bradley Hand ITC" w:cs="Times New Roman"/>
                <w:sz w:val="24"/>
              </w:rPr>
              <w:t>Features are very sharp, strong, and prominent</w:t>
            </w:r>
          </w:p>
          <w:p w:rsid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proofErr w:type="spellStart"/>
            <w:r>
              <w:rPr>
                <w:rFonts w:ascii="Bradley Hand ITC" w:hAnsi="Bradley Hand ITC" w:cs="Times New Roman"/>
                <w:sz w:val="24"/>
              </w:rPr>
              <w:t>Jewelery</w:t>
            </w:r>
            <w:proofErr w:type="spellEnd"/>
            <w:r>
              <w:rPr>
                <w:rFonts w:ascii="Bradley Hand ITC" w:hAnsi="Bradley Hand ITC" w:cs="Times New Roman"/>
                <w:sz w:val="24"/>
              </w:rPr>
              <w:t>/necklaces adorning neck</w:t>
            </w:r>
          </w:p>
          <w:p w:rsidR="00930590" w:rsidRPr="00930590" w:rsidRDefault="00930590" w:rsidP="00DF31ED">
            <w:pPr>
              <w:rPr>
                <w:rFonts w:ascii="Bradley Hand ITC" w:hAnsi="Bradley Hand ITC" w:cs="Times New Roman"/>
                <w:sz w:val="24"/>
              </w:rPr>
            </w:pPr>
            <w:r>
              <w:rPr>
                <w:rFonts w:ascii="Bradley Hand ITC" w:hAnsi="Bradley Hand ITC" w:cs="Times New Roman"/>
                <w:sz w:val="24"/>
              </w:rPr>
              <w:t>Made of iron, which implied strength</w:t>
            </w:r>
          </w:p>
        </w:tc>
      </w:tr>
      <w:tr w:rsidR="00DF31ED" w:rsidTr="00AB06F9">
        <w:tc>
          <w:tcPr>
            <w:tcW w:w="14390" w:type="dxa"/>
            <w:gridSpan w:val="2"/>
          </w:tcPr>
          <w:p w:rsidR="00DF31ED" w:rsidRPr="002356A4" w:rsidRDefault="00930590" w:rsidP="00DF31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6A4">
              <w:rPr>
                <w:rFonts w:ascii="Times New Roman" w:hAnsi="Times New Roman" w:cs="Times New Roman"/>
                <w:i/>
                <w:sz w:val="24"/>
              </w:rPr>
              <w:t xml:space="preserve">Image A: </w:t>
            </w:r>
            <w:r w:rsidR="002356A4" w:rsidRPr="002356A4">
              <w:rPr>
                <w:rFonts w:ascii="Times New Roman" w:hAnsi="Times New Roman" w:cs="Times New Roman"/>
                <w:i/>
                <w:sz w:val="24"/>
              </w:rPr>
              <w:t>Ivory Salt Cellar</w:t>
            </w:r>
            <w:r w:rsidR="00902A16">
              <w:rPr>
                <w:rFonts w:ascii="Times New Roman" w:hAnsi="Times New Roman" w:cs="Times New Roman"/>
                <w:i/>
                <w:sz w:val="24"/>
              </w:rPr>
              <w:t>, Benin</w:t>
            </w:r>
          </w:p>
        </w:tc>
      </w:tr>
      <w:tr w:rsidR="00DF31ED" w:rsidTr="00DF31ED">
        <w:tc>
          <w:tcPr>
            <w:tcW w:w="7195" w:type="dxa"/>
          </w:tcPr>
          <w:p w:rsidR="00DF31ED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purpose/use of the salt cellar.  Focus first on the word “salt” and then on the word “cellar.” Have you heard these words before?</w:t>
            </w:r>
          </w:p>
          <w:p w:rsidR="00494747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94747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94747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94747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94747" w:rsidRDefault="00494747" w:rsidP="00DF31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DF31ED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clues in this artifact show that the people are Europeans, not Africans?</w:t>
            </w:r>
          </w:p>
        </w:tc>
      </w:tr>
      <w:tr w:rsidR="002356A4" w:rsidTr="00F4299E">
        <w:tc>
          <w:tcPr>
            <w:tcW w:w="14390" w:type="dxa"/>
            <w:gridSpan w:val="2"/>
          </w:tcPr>
          <w:p w:rsidR="002356A4" w:rsidRPr="002356A4" w:rsidRDefault="002356A4" w:rsidP="00DF31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356A4">
              <w:rPr>
                <w:rFonts w:ascii="Times New Roman" w:hAnsi="Times New Roman" w:cs="Times New Roman"/>
                <w:i/>
                <w:sz w:val="24"/>
              </w:rPr>
              <w:t>Image B: Oba on Horseback</w:t>
            </w:r>
            <w:r w:rsidR="00902A16">
              <w:rPr>
                <w:rFonts w:ascii="Times New Roman" w:hAnsi="Times New Roman" w:cs="Times New Roman"/>
                <w:i/>
                <w:sz w:val="24"/>
              </w:rPr>
              <w:t>, Benin</w:t>
            </w:r>
          </w:p>
        </w:tc>
      </w:tr>
      <w:tr w:rsidR="002356A4" w:rsidTr="00DF31ED">
        <w:tc>
          <w:tcPr>
            <w:tcW w:w="7195" w:type="dxa"/>
          </w:tcPr>
          <w:p w:rsidR="002356A4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has the creator shown the importance and power of the Oba?</w:t>
            </w: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  <w:p w:rsidR="00454EE2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2356A4" w:rsidRDefault="00454EE2" w:rsidP="00DF31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Predict why the heads of the Oba and others are large compared to their other body parts.</w:t>
            </w:r>
          </w:p>
        </w:tc>
      </w:tr>
    </w:tbl>
    <w:p w:rsidR="00DF31ED" w:rsidRDefault="00DF31ED" w:rsidP="00DF31ED">
      <w:pPr>
        <w:rPr>
          <w:rFonts w:ascii="Times New Roman" w:hAnsi="Times New Roman" w:cs="Times New Roman"/>
          <w:sz w:val="24"/>
        </w:rPr>
      </w:pPr>
    </w:p>
    <w:p w:rsidR="00F4414E" w:rsidRDefault="00F4414E" w:rsidP="00DF31ED">
      <w:pPr>
        <w:rPr>
          <w:rFonts w:ascii="Times New Roman" w:hAnsi="Times New Roman" w:cs="Times New Roman"/>
          <w:sz w:val="24"/>
        </w:rPr>
      </w:pPr>
    </w:p>
    <w:p w:rsidR="00F4414E" w:rsidRDefault="00F4414E" w:rsidP="00DF31E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414E" w:rsidTr="00FA0E31">
        <w:tc>
          <w:tcPr>
            <w:tcW w:w="14390" w:type="dxa"/>
            <w:gridSpan w:val="2"/>
          </w:tcPr>
          <w:p w:rsidR="00F4414E" w:rsidRPr="002356A4" w:rsidRDefault="00902A16" w:rsidP="00FA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Image C: Pendant Mask, Benin</w:t>
            </w:r>
          </w:p>
        </w:tc>
      </w:tr>
      <w:tr w:rsidR="00F4414E" w:rsidTr="00FA0E31">
        <w:tc>
          <w:tcPr>
            <w:tcW w:w="7195" w:type="dxa"/>
          </w:tcPr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facial expression.</w:t>
            </w:r>
            <w:r w:rsidR="002854E0">
              <w:rPr>
                <w:rFonts w:ascii="Times New Roman" w:hAnsi="Times New Roman" w:cs="Times New Roman"/>
                <w:sz w:val="24"/>
              </w:rPr>
              <w:t xml:space="preserve">  What does the expression tell us about Queen </w:t>
            </w:r>
            <w:proofErr w:type="spellStart"/>
            <w:r w:rsidR="002854E0">
              <w:rPr>
                <w:rFonts w:ascii="Times New Roman" w:hAnsi="Times New Roman" w:cs="Times New Roman"/>
                <w:sz w:val="24"/>
              </w:rPr>
              <w:t>Idia</w:t>
            </w:r>
            <w:proofErr w:type="spellEnd"/>
            <w:r w:rsidR="002854E0">
              <w:rPr>
                <w:rFonts w:ascii="Times New Roman" w:hAnsi="Times New Roman" w:cs="Times New Roman"/>
                <w:sz w:val="24"/>
              </w:rPr>
              <w:t>?</w:t>
            </w:r>
          </w:p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BF78BA" w:rsidRPr="00F4414E" w:rsidRDefault="00BF78BA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F4414E" w:rsidRPr="00902A16" w:rsidRDefault="00902A16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the Portuguese figures and the mudfish figures on her crown symbolize?</w:t>
            </w:r>
          </w:p>
        </w:tc>
      </w:tr>
      <w:tr w:rsidR="00F4414E" w:rsidTr="00FA0E31">
        <w:tc>
          <w:tcPr>
            <w:tcW w:w="14390" w:type="dxa"/>
            <w:gridSpan w:val="2"/>
          </w:tcPr>
          <w:p w:rsidR="00F4414E" w:rsidRPr="002356A4" w:rsidRDefault="00902A16" w:rsidP="00FA0E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Image D</w:t>
            </w:r>
            <w:r w:rsidR="00F4414E" w:rsidRPr="002356A4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Seated Figure, Mali</w:t>
            </w:r>
          </w:p>
        </w:tc>
      </w:tr>
      <w:tr w:rsidR="00F4414E" w:rsidTr="00FA0E31">
        <w:tc>
          <w:tcPr>
            <w:tcW w:w="7195" w:type="dxa"/>
          </w:tcPr>
          <w:p w:rsidR="00F4414E" w:rsidRDefault="002D0448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Based on facial expressions and pose, describe what the figures could be doing.</w:t>
            </w: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2D0448" w:rsidRDefault="002D0448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F4414E" w:rsidRDefault="002D0448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</w:t>
            </w:r>
            <w:r w:rsidR="00525417">
              <w:rPr>
                <w:rFonts w:ascii="Times New Roman" w:hAnsi="Times New Roman" w:cs="Times New Roman"/>
                <w:sz w:val="24"/>
              </w:rPr>
              <w:t>has happened to the back of the figure? Was this an accident or on purpose?</w:t>
            </w:r>
          </w:p>
        </w:tc>
      </w:tr>
      <w:tr w:rsidR="00F4414E" w:rsidTr="00FA0E31">
        <w:tc>
          <w:tcPr>
            <w:tcW w:w="14390" w:type="dxa"/>
            <w:gridSpan w:val="2"/>
          </w:tcPr>
          <w:p w:rsidR="00F4414E" w:rsidRPr="002356A4" w:rsidRDefault="00902A16" w:rsidP="00FA0E3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Image E: Gold-Weights, Asante (Ghana)</w:t>
            </w:r>
          </w:p>
        </w:tc>
      </w:tr>
      <w:tr w:rsidR="00F4414E" w:rsidTr="00FA0E31">
        <w:tc>
          <w:tcPr>
            <w:tcW w:w="7195" w:type="dxa"/>
          </w:tcPr>
          <w:p w:rsidR="00F4414E" w:rsidRDefault="00BF78BA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Which of the gold-weights shown also has another practical, convenient use?</w:t>
            </w:r>
          </w:p>
          <w:p w:rsidR="00BF78BA" w:rsidRDefault="00BF78BA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  <w:p w:rsidR="00F4414E" w:rsidRDefault="00F4414E" w:rsidP="00FA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F4414E" w:rsidRDefault="00BF78BA" w:rsidP="00FA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a picture showing how these gold-weights were supposed to work</w:t>
            </w:r>
            <w:r w:rsidR="00BB39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514B">
              <w:rPr>
                <w:rFonts w:ascii="Times New Roman" w:hAnsi="Times New Roman" w:cs="Times New Roman"/>
                <w:sz w:val="24"/>
              </w:rPr>
              <w:t>in the trading process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4414E" w:rsidRPr="00DF31ED" w:rsidRDefault="00F4414E" w:rsidP="00DF31ED">
      <w:pPr>
        <w:rPr>
          <w:rFonts w:ascii="Times New Roman" w:hAnsi="Times New Roman" w:cs="Times New Roman"/>
          <w:sz w:val="24"/>
        </w:rPr>
      </w:pPr>
    </w:p>
    <w:sectPr w:rsidR="00F4414E" w:rsidRPr="00DF31ED" w:rsidSect="00DF31E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ED" w:rsidRDefault="00DF31ED" w:rsidP="00DF31ED">
      <w:pPr>
        <w:spacing w:after="0" w:line="240" w:lineRule="auto"/>
      </w:pPr>
      <w:r>
        <w:separator/>
      </w:r>
    </w:p>
  </w:endnote>
  <w:endnote w:type="continuationSeparator" w:id="0">
    <w:p w:rsidR="00DF31ED" w:rsidRDefault="00DF31ED" w:rsidP="00DF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ED" w:rsidRDefault="00DF31ED" w:rsidP="00DF31ED">
      <w:pPr>
        <w:spacing w:after="0" w:line="240" w:lineRule="auto"/>
      </w:pPr>
      <w:r>
        <w:separator/>
      </w:r>
    </w:p>
  </w:footnote>
  <w:footnote w:type="continuationSeparator" w:id="0">
    <w:p w:rsidR="00DF31ED" w:rsidRDefault="00DF31ED" w:rsidP="00DF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ED" w:rsidRDefault="00DF31ED">
    <w:pPr>
      <w:pStyle w:val="Header"/>
    </w:pPr>
    <w:r>
      <w:t>Name ________________________________________</w:t>
    </w:r>
    <w:r>
      <w:tab/>
      <w:t>Period _______</w:t>
    </w:r>
    <w:r>
      <w:tab/>
      <w:t>Date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C40"/>
    <w:multiLevelType w:val="hybridMultilevel"/>
    <w:tmpl w:val="34786A34"/>
    <w:lvl w:ilvl="0" w:tplc="E80E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2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4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4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27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1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D"/>
    <w:rsid w:val="00081804"/>
    <w:rsid w:val="002356A4"/>
    <w:rsid w:val="002854E0"/>
    <w:rsid w:val="002D0448"/>
    <w:rsid w:val="003E62D1"/>
    <w:rsid w:val="004469E8"/>
    <w:rsid w:val="00454EE2"/>
    <w:rsid w:val="00494747"/>
    <w:rsid w:val="004A296E"/>
    <w:rsid w:val="004A4B9A"/>
    <w:rsid w:val="00525417"/>
    <w:rsid w:val="005E6A3D"/>
    <w:rsid w:val="00777B40"/>
    <w:rsid w:val="00880D14"/>
    <w:rsid w:val="00890EDA"/>
    <w:rsid w:val="00902A16"/>
    <w:rsid w:val="00930590"/>
    <w:rsid w:val="00AF2BFA"/>
    <w:rsid w:val="00BB39F1"/>
    <w:rsid w:val="00BF527C"/>
    <w:rsid w:val="00BF78BA"/>
    <w:rsid w:val="00CB514B"/>
    <w:rsid w:val="00DF31ED"/>
    <w:rsid w:val="00F4414E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7D28"/>
  <w15:chartTrackingRefBased/>
  <w15:docId w15:val="{4C14E985-71CB-4A13-9FA3-9B8CF5C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ED"/>
  </w:style>
  <w:style w:type="paragraph" w:styleId="Footer">
    <w:name w:val="footer"/>
    <w:basedOn w:val="Normal"/>
    <w:link w:val="FooterChar"/>
    <w:uiPriority w:val="99"/>
    <w:unhideWhenUsed/>
    <w:rsid w:val="00DF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ED"/>
  </w:style>
  <w:style w:type="table" w:styleId="TableGrid">
    <w:name w:val="Table Grid"/>
    <w:basedOn w:val="TableNormal"/>
    <w:uiPriority w:val="39"/>
    <w:rsid w:val="00DF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14</cp:revision>
  <dcterms:created xsi:type="dcterms:W3CDTF">2017-04-01T23:27:00Z</dcterms:created>
  <dcterms:modified xsi:type="dcterms:W3CDTF">2017-04-02T20:15:00Z</dcterms:modified>
</cp:coreProperties>
</file>